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F7" w:rsidRPr="00DF72F7" w:rsidRDefault="00DF72F7" w:rsidP="00DF72F7">
      <w:pPr>
        <w:spacing w:after="0" w:line="240" w:lineRule="auto"/>
        <w:rPr>
          <w:rFonts w:eastAsia="Times New Roman" w:cstheme="minorHAnsi"/>
          <w:b/>
          <w:color w:val="000000"/>
          <w:sz w:val="36"/>
          <w:szCs w:val="24"/>
          <w:lang w:eastAsia="en-GB"/>
        </w:rPr>
      </w:pPr>
      <w:bookmarkStart w:id="0" w:name="comments"/>
      <w:bookmarkStart w:id="1" w:name="_GoBack"/>
      <w:bookmarkEnd w:id="0"/>
      <w:bookmarkEnd w:id="1"/>
      <w:r w:rsidRPr="00DF72F7">
        <w:rPr>
          <w:rFonts w:eastAsia="Times New Roman" w:cstheme="minorHAnsi"/>
          <w:b/>
          <w:color w:val="000000"/>
          <w:sz w:val="36"/>
          <w:szCs w:val="24"/>
          <w:lang w:eastAsia="en-GB"/>
        </w:rPr>
        <w:t>Blanket Stitch</w:t>
      </w:r>
    </w:p>
    <w:p w:rsidR="00DF72F7" w:rsidRDefault="00DF72F7" w:rsidP="00DF72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DF72F7" w:rsidRDefault="00DF72F7" w:rsidP="00DF72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stitch is one used for many craft projects. 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is used to sew the edge of thick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 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heavy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fabric especially those that do not fray such as felt. Sewing hand appliqué to items is often seen.</w:t>
      </w:r>
    </w:p>
    <w:p w:rsidR="00DF72F7" w:rsidRDefault="00DF72F7" w:rsidP="00DF72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After threading the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needle wi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 a strand of embroidery floss and then make a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knot on one end.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Take your piece of fabric and hold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it tight in front of you. Draw two parallel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line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s.  These will be your guide lines. 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t>Now insert the needle from the bottom side to the top at the edge of the fabric at the left.</w:t>
      </w:r>
    </w:p>
    <w:p w:rsidR="00DF72F7" w:rsidRDefault="00DF72F7" w:rsidP="00DF72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49D7">
        <w:t xml:space="preserve"> </w:t>
      </w:r>
      <w:r>
        <w:rPr>
          <w:noProof/>
          <w:lang w:eastAsia="en-GB"/>
        </w:rPr>
        <w:drawing>
          <wp:inline distT="0" distB="0" distL="0" distR="0" wp14:anchorId="643B2568" wp14:editId="4C16E976">
            <wp:extent cx="1209608" cy="906959"/>
            <wp:effectExtent l="0" t="0" r="0" b="7620"/>
            <wp:docPr id="2" name="Picture 2" descr="C:\Users\Gillian\AppData\Local\Microsoft\Windows\INetCache\Content.Word\P100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ian\AppData\Local\Microsoft\Windows\INetCache\Content.Word\P1000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1" cy="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2607362D" wp14:editId="7DB61BCF">
            <wp:extent cx="1198814" cy="899273"/>
            <wp:effectExtent l="0" t="0" r="1905" b="0"/>
            <wp:docPr id="6" name="Picture 6" descr="C:\Users\Gillian\AppData\Local\Microsoft\Windows\INetCache\Content.Word\P100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llian\AppData\Local\Microsoft\Windows\INetCache\Content.Word\P1000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87" cy="9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GB"/>
        </w:rPr>
        <w:drawing>
          <wp:inline distT="0" distB="0" distL="0" distR="0" wp14:anchorId="4E55CEA2" wp14:editId="4CE4EF33">
            <wp:extent cx="1225133" cy="919731"/>
            <wp:effectExtent l="0" t="0" r="0" b="0"/>
            <wp:docPr id="5" name="Picture 5" descr="C:\Users\Gillian\AppData\Local\Microsoft\Windows\INetCache\Content.Word\P10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llian\AppData\Local\Microsoft\Windows\INetCache\Content.Word\P1000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85" cy="92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br/>
        <w:t>Now insert the needle again from the drawn line and take the needle out at the edge of the fabric, directly opposite to the location where the needle was inserted.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br/>
        <w:t>As you draw the needle out through the top edge of the fabric, make sure that the thread is under the needle.</w:t>
      </w:r>
    </w:p>
    <w:p w:rsidR="00DF72F7" w:rsidRDefault="00DF72F7" w:rsidP="00DF72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1CE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5B942E9" wp14:editId="2F488DC8">
            <wp:extent cx="1097304" cy="822755"/>
            <wp:effectExtent l="0" t="0" r="7620" b="0"/>
            <wp:docPr id="1" name="Picture 1" descr="C:\Users\Gillian\AppData\Local\Microsoft\Windows\INetCache\Content.Word\P100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an\AppData\Local\Microsoft\Windows\INetCache\Content.Word\P10006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24" cy="8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0D7400C9" wp14:editId="364ECB4E">
            <wp:extent cx="1089796" cy="818131"/>
            <wp:effectExtent l="0" t="0" r="0" b="1270"/>
            <wp:docPr id="3" name="Picture 3" descr="C:\Users\Gillian\AppData\Local\Microsoft\Windows\INetCache\Content.Word\P100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lian\AppData\Local\Microsoft\Windows\INetCache\Content.Word\P10007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44" cy="81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07DA303A" wp14:editId="5878E015">
            <wp:extent cx="1113740" cy="836106"/>
            <wp:effectExtent l="0" t="0" r="0" b="2540"/>
            <wp:docPr id="4" name="Picture 4" descr="C:\Users\Gillian\AppData\Local\Microsoft\Windows\INetCache\Content.Word\P10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llian\AppData\Local\Microsoft\Windows\INetCache\Content.Word\P10007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70" cy="8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F7" w:rsidRDefault="00DF72F7" w:rsidP="00DF72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The stitch will look square and this is what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you want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br/>
        <w:t>Again insert the needle at the line at equal distance and take it out parallel to it at the edge.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br/>
        <w:t>Place the thread under the needle and draw out the needle slowly, making sure that the stitch is secure.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br/>
        <w:t>Repeat steps, making sure that the height as well as the spacing of the stitch is maintained.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br/>
        <w:t>When you finish, insert the needle through the back of 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stitch and secure with a knot.</w:t>
      </w:r>
      <w:r w:rsidRPr="00F2087B">
        <w:rPr>
          <w:rFonts w:eastAsia="Times New Roman" w:cstheme="minorHAnsi"/>
          <w:color w:val="000000"/>
          <w:sz w:val="24"/>
          <w:szCs w:val="24"/>
          <w:lang w:eastAsia="en-GB"/>
        </w:rPr>
        <w:br/>
        <w:t>Blanket stitch is one of the most simple and easiest stitch to master. It comes in very useful for making appliqués and for embroidery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DF72F7" w:rsidRDefault="00DF72F7" w:rsidP="00DF72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0397C9E" wp14:editId="286E7DF6">
            <wp:extent cx="1497604" cy="1123406"/>
            <wp:effectExtent l="0" t="0" r="7620" b="635"/>
            <wp:docPr id="7" name="Picture 7" descr="C:\Users\Gillian\AppData\Local\Microsoft\Windows\INetCache\Content.Word\P100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illian\AppData\Local\Microsoft\Windows\INetCache\Content.Word\P10007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85" cy="112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1E30190" wp14:editId="6CBFB7D1">
            <wp:extent cx="1497268" cy="1122952"/>
            <wp:effectExtent l="0" t="0" r="8255" b="1270"/>
            <wp:docPr id="8" name="Picture 8" descr="C:\Users\Gillian\AppData\Local\Microsoft\Windows\INetCache\Content.Word\P100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illian\AppData\Local\Microsoft\Windows\INetCache\Content.Word\P10007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69" cy="112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11FBCA36" wp14:editId="038921B5">
            <wp:extent cx="1506447" cy="1130060"/>
            <wp:effectExtent l="0" t="0" r="0" b="0"/>
            <wp:docPr id="10" name="Picture 10" descr="C:\Users\Gillian\AppData\Local\Microsoft\Windows\INetCache\Content.Word\P100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illian\AppData\Local\Microsoft\Windows\INetCache\Content.Word\P10007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23" cy="113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</w:t>
      </w:r>
    </w:p>
    <w:p w:rsidR="00DF72F7" w:rsidRPr="00FA4A5A" w:rsidRDefault="00DF72F7" w:rsidP="00DF72F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stitch can be used as an edging, to attach motifs, buttonholes and decorative finish to many projects</w:t>
      </w:r>
    </w:p>
    <w:p w:rsidR="00DF72F7" w:rsidRPr="00D81153" w:rsidRDefault="00DF72F7" w:rsidP="00DF72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photos show the very basic structure of the stitch ready for you to experiment and create your own unique variations.</w:t>
      </w:r>
    </w:p>
    <w:p w:rsidR="008B4274" w:rsidRPr="008B4274" w:rsidRDefault="008B4274">
      <w:pPr>
        <w:rPr>
          <w:rFonts w:cstheme="minorHAnsi"/>
          <w:b/>
          <w:sz w:val="48"/>
        </w:rPr>
      </w:pPr>
    </w:p>
    <w:sectPr w:rsidR="008B4274" w:rsidRPr="008B4274" w:rsidSect="00D65C05">
      <w:headerReference w:type="default" r:id="rId16"/>
      <w:footerReference w:type="default" r:id="rId1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19" w:rsidRDefault="00020019" w:rsidP="002A23BB">
      <w:pPr>
        <w:spacing w:after="0" w:line="240" w:lineRule="auto"/>
      </w:pPr>
      <w:r>
        <w:separator/>
      </w:r>
    </w:p>
  </w:endnote>
  <w:endnote w:type="continuationSeparator" w:id="0">
    <w:p w:rsidR="00020019" w:rsidRDefault="00020019" w:rsidP="002A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05" w:rsidRDefault="00D65C05">
    <w:pPr>
      <w:pStyle w:val="Footer"/>
    </w:pPr>
    <w:r>
      <w:t>Produced by Gillian Wood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19" w:rsidRDefault="00020019" w:rsidP="002A23BB">
      <w:pPr>
        <w:spacing w:after="0" w:line="240" w:lineRule="auto"/>
      </w:pPr>
      <w:r>
        <w:separator/>
      </w:r>
    </w:p>
  </w:footnote>
  <w:footnote w:type="continuationSeparator" w:id="0">
    <w:p w:rsidR="00020019" w:rsidRDefault="00020019" w:rsidP="002A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B" w:rsidRPr="002A23BB" w:rsidRDefault="002A23BB">
    <w:pPr>
      <w:pStyle w:val="Header"/>
      <w:rPr>
        <w:i/>
        <w:sz w:val="44"/>
      </w:rPr>
    </w:pPr>
    <w:proofErr w:type="spellStart"/>
    <w:r w:rsidRPr="002A23BB">
      <w:rPr>
        <w:i/>
        <w:sz w:val="44"/>
      </w:rPr>
      <w:t>Stitchie</w:t>
    </w:r>
    <w:proofErr w:type="spellEnd"/>
    <w:r w:rsidRPr="002A23BB">
      <w:rPr>
        <w:i/>
        <w:sz w:val="44"/>
      </w:rPr>
      <w:t xml:space="preserve"> Fingers at Romford Embroidery Guild</w:t>
    </w:r>
  </w:p>
  <w:p w:rsidR="002A23BB" w:rsidRDefault="002A2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47C3"/>
    <w:multiLevelType w:val="hybridMultilevel"/>
    <w:tmpl w:val="B6AC6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BB"/>
    <w:rsid w:val="00020019"/>
    <w:rsid w:val="002A23BB"/>
    <w:rsid w:val="0044415C"/>
    <w:rsid w:val="004647E4"/>
    <w:rsid w:val="006965EF"/>
    <w:rsid w:val="007C3923"/>
    <w:rsid w:val="008247E8"/>
    <w:rsid w:val="008B4274"/>
    <w:rsid w:val="008E02AF"/>
    <w:rsid w:val="008F79E9"/>
    <w:rsid w:val="00A22DEE"/>
    <w:rsid w:val="00A8299C"/>
    <w:rsid w:val="00BB444C"/>
    <w:rsid w:val="00C2410B"/>
    <w:rsid w:val="00C76915"/>
    <w:rsid w:val="00CD3D6C"/>
    <w:rsid w:val="00D31DDE"/>
    <w:rsid w:val="00D36801"/>
    <w:rsid w:val="00D65C05"/>
    <w:rsid w:val="00DE6F45"/>
    <w:rsid w:val="00DF72F7"/>
    <w:rsid w:val="00E42BED"/>
    <w:rsid w:val="00F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48A62-203F-4E23-A0BB-77A409E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3BB"/>
  </w:style>
  <w:style w:type="paragraph" w:styleId="Footer">
    <w:name w:val="footer"/>
    <w:basedOn w:val="Normal"/>
    <w:link w:val="FooterChar"/>
    <w:uiPriority w:val="99"/>
    <w:unhideWhenUsed/>
    <w:rsid w:val="002A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BB"/>
  </w:style>
  <w:style w:type="paragraph" w:styleId="ListParagraph">
    <w:name w:val="List Paragraph"/>
    <w:basedOn w:val="Normal"/>
    <w:uiPriority w:val="34"/>
    <w:qFormat/>
    <w:rsid w:val="008F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Dora Bowes</cp:lastModifiedBy>
  <cp:revision>2</cp:revision>
  <cp:lastPrinted>2017-03-30T09:28:00Z</cp:lastPrinted>
  <dcterms:created xsi:type="dcterms:W3CDTF">2017-06-10T20:40:00Z</dcterms:created>
  <dcterms:modified xsi:type="dcterms:W3CDTF">2017-06-10T20:40:00Z</dcterms:modified>
</cp:coreProperties>
</file>